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6B" w:rsidRPr="00F83CA2" w:rsidRDefault="00D76B6B" w:rsidP="00D76B6B">
      <w:pPr>
        <w:pStyle w:val="a3"/>
        <w:jc w:val="center"/>
        <w:rPr>
          <w:rFonts w:ascii="標楷體" w:eastAsia="標楷體" w:hAnsi="標楷體"/>
          <w:u w:val="none"/>
        </w:rPr>
      </w:pPr>
      <w:r w:rsidRPr="00F83CA2">
        <w:rPr>
          <w:rFonts w:ascii="標楷體" w:eastAsia="標楷體" w:hAnsi="標楷體" w:hint="eastAsia"/>
          <w:u w:val="none"/>
        </w:rPr>
        <w:t>雲林縣義峰高中</w:t>
      </w:r>
      <w:r w:rsidRPr="00F83CA2">
        <w:rPr>
          <w:rFonts w:ascii="標楷體" w:eastAsia="標楷體" w:hAnsi="標楷體"/>
          <w:u w:val="none"/>
        </w:rPr>
        <w:t xml:space="preserve"> </w:t>
      </w:r>
      <w:r w:rsidRPr="00F83CA2">
        <w:rPr>
          <w:rFonts w:ascii="標楷體" w:eastAsia="標楷體" w:hAnsi="標楷體"/>
        </w:rPr>
        <w:t>11</w:t>
      </w:r>
      <w:r w:rsidRPr="00F83CA2">
        <w:rPr>
          <w:rFonts w:ascii="標楷體" w:eastAsia="標楷體" w:hAnsi="標楷體" w:hint="eastAsia"/>
        </w:rPr>
        <w:t>4</w:t>
      </w:r>
      <w:r w:rsidRPr="00F83CA2">
        <w:rPr>
          <w:rFonts w:ascii="標楷體" w:eastAsia="標楷體" w:hAnsi="標楷體"/>
          <w:u w:val="none"/>
        </w:rPr>
        <w:t xml:space="preserve"> 學年度 個別課程諮詢紀錄表</w:t>
      </w:r>
    </w:p>
    <w:p w:rsidR="00456F0F" w:rsidRPr="00D76B6B" w:rsidRDefault="00D76B6B" w:rsidP="00D76B6B">
      <w:pPr>
        <w:spacing w:line="422" w:lineRule="exact"/>
        <w:ind w:left="5609"/>
        <w:rPr>
          <w:sz w:val="32"/>
        </w:rPr>
      </w:pPr>
      <w:r w:rsidRPr="00D76B6B">
        <w:rPr>
          <w:sz w:val="32"/>
        </w:rPr>
        <w:t xml:space="preserve"> </w:t>
      </w:r>
      <w:r w:rsidR="00311805" w:rsidRPr="00D76B6B">
        <w:rPr>
          <w:sz w:val="32"/>
        </w:rPr>
        <w:t>(高二 □上學期 □下學期)</w:t>
      </w:r>
    </w:p>
    <w:tbl>
      <w:tblPr>
        <w:tblStyle w:val="TableNormal"/>
        <w:tblW w:w="0" w:type="auto"/>
        <w:tblInd w:w="1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66"/>
        <w:gridCol w:w="940"/>
        <w:gridCol w:w="645"/>
        <w:gridCol w:w="256"/>
        <w:gridCol w:w="1571"/>
        <w:gridCol w:w="1238"/>
        <w:gridCol w:w="1867"/>
        <w:gridCol w:w="849"/>
        <w:gridCol w:w="998"/>
      </w:tblGrid>
      <w:tr w:rsidR="00456F0F" w:rsidRPr="00D76B6B">
        <w:trPr>
          <w:trHeight w:val="702"/>
        </w:trPr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</w:tcPr>
          <w:p w:rsidR="00456F0F" w:rsidRPr="00D76B6B" w:rsidRDefault="00311805">
            <w:pPr>
              <w:pStyle w:val="TableParagraph"/>
              <w:spacing w:line="562" w:lineRule="exact"/>
              <w:ind w:left="187"/>
              <w:rPr>
                <w:b/>
                <w:sz w:val="28"/>
              </w:rPr>
            </w:pPr>
            <w:r w:rsidRPr="00D76B6B">
              <w:rPr>
                <w:rFonts w:hint="eastAsia"/>
                <w:b/>
                <w:sz w:val="28"/>
              </w:rPr>
              <w:t>班級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F" w:rsidRPr="00D76B6B" w:rsidRDefault="00456F0F">
            <w:pPr>
              <w:pStyle w:val="TableParagraph"/>
              <w:rPr>
                <w:sz w:val="28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F" w:rsidRPr="00D76B6B" w:rsidRDefault="00311805">
            <w:pPr>
              <w:pStyle w:val="TableParagraph"/>
              <w:spacing w:line="562" w:lineRule="exact"/>
              <w:ind w:left="169"/>
              <w:rPr>
                <w:b/>
                <w:sz w:val="28"/>
              </w:rPr>
            </w:pPr>
            <w:r w:rsidRPr="00D76B6B">
              <w:rPr>
                <w:rFonts w:hint="eastAsia"/>
                <w:b/>
                <w:sz w:val="28"/>
              </w:rPr>
              <w:t>學號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F" w:rsidRPr="00D76B6B" w:rsidRDefault="00456F0F">
            <w:pPr>
              <w:pStyle w:val="TableParagraph"/>
              <w:rPr>
                <w:sz w:val="28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F" w:rsidRPr="00D76B6B" w:rsidRDefault="00311805">
            <w:pPr>
              <w:pStyle w:val="TableParagraph"/>
              <w:spacing w:line="562" w:lineRule="exact"/>
              <w:ind w:left="340"/>
              <w:rPr>
                <w:b/>
                <w:sz w:val="28"/>
              </w:rPr>
            </w:pPr>
            <w:r w:rsidRPr="00D76B6B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F" w:rsidRPr="00D76B6B" w:rsidRDefault="00456F0F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F" w:rsidRPr="00D76B6B" w:rsidRDefault="00311805">
            <w:pPr>
              <w:pStyle w:val="TableParagraph"/>
              <w:spacing w:line="562" w:lineRule="exact"/>
              <w:ind w:left="150"/>
              <w:rPr>
                <w:b/>
                <w:sz w:val="28"/>
              </w:rPr>
            </w:pPr>
            <w:r w:rsidRPr="00D76B6B">
              <w:rPr>
                <w:rFonts w:hint="eastAsia"/>
                <w:b/>
                <w:sz w:val="28"/>
              </w:rPr>
              <w:t>座號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456F0F" w:rsidRPr="00D76B6B" w:rsidRDefault="00456F0F">
            <w:pPr>
              <w:pStyle w:val="TableParagraph"/>
              <w:rPr>
                <w:sz w:val="28"/>
              </w:rPr>
            </w:pPr>
          </w:p>
        </w:tc>
      </w:tr>
      <w:tr w:rsidR="00456F0F" w:rsidRPr="00D76B6B" w:rsidTr="00BA2AF7">
        <w:trPr>
          <w:trHeight w:val="516"/>
        </w:trPr>
        <w:tc>
          <w:tcPr>
            <w:tcW w:w="311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F" w:rsidRPr="00D76B6B" w:rsidRDefault="00311805">
            <w:pPr>
              <w:pStyle w:val="TableParagraph"/>
              <w:spacing w:before="91"/>
              <w:ind w:left="424"/>
              <w:rPr>
                <w:b/>
                <w:sz w:val="28"/>
              </w:rPr>
            </w:pPr>
            <w:r w:rsidRPr="00D76B6B">
              <w:rPr>
                <w:rFonts w:hint="eastAsia"/>
                <w:b/>
                <w:sz w:val="28"/>
              </w:rPr>
              <w:t>我的課程諮詢教師</w:t>
            </w:r>
          </w:p>
        </w:tc>
        <w:tc>
          <w:tcPr>
            <w:tcW w:w="6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F0F" w:rsidRPr="00D76B6B" w:rsidRDefault="00456F0F">
            <w:pPr>
              <w:pStyle w:val="TableParagraph"/>
              <w:rPr>
                <w:sz w:val="28"/>
              </w:rPr>
            </w:pPr>
          </w:p>
        </w:tc>
      </w:tr>
      <w:tr w:rsidR="00456F0F" w:rsidRPr="00D76B6B" w:rsidTr="00BA2AF7">
        <w:trPr>
          <w:trHeight w:val="1023"/>
        </w:trPr>
        <w:tc>
          <w:tcPr>
            <w:tcW w:w="152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F" w:rsidRPr="00D76B6B" w:rsidRDefault="00456F0F">
            <w:pPr>
              <w:pStyle w:val="TableParagraph"/>
              <w:rPr>
                <w:sz w:val="28"/>
              </w:rPr>
            </w:pPr>
          </w:p>
          <w:p w:rsidR="00456F0F" w:rsidRPr="00D76B6B" w:rsidRDefault="00311805">
            <w:pPr>
              <w:pStyle w:val="TableParagraph"/>
              <w:spacing w:before="251" w:line="204" w:lineRule="auto"/>
              <w:ind w:left="470" w:right="191" w:hanging="281"/>
              <w:rPr>
                <w:b/>
                <w:sz w:val="28"/>
              </w:rPr>
            </w:pPr>
            <w:r w:rsidRPr="00D76B6B">
              <w:rPr>
                <w:rFonts w:hint="eastAsia"/>
                <w:b/>
                <w:sz w:val="28"/>
              </w:rPr>
              <w:t>學習能力評估</w:t>
            </w: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F0F" w:rsidRPr="00D76B6B" w:rsidRDefault="00311805">
            <w:pPr>
              <w:pStyle w:val="TableParagraph"/>
              <w:spacing w:before="101"/>
              <w:ind w:left="108"/>
              <w:rPr>
                <w:sz w:val="28"/>
              </w:rPr>
            </w:pPr>
            <w:r w:rsidRPr="00D76B6B">
              <w:rPr>
                <w:sz w:val="28"/>
              </w:rPr>
              <w:t>進入高中後，哪些科目成績比較好(請寫出三科)？</w:t>
            </w:r>
          </w:p>
        </w:tc>
      </w:tr>
      <w:tr w:rsidR="00456F0F" w:rsidRPr="00D76B6B" w:rsidTr="00BA2AF7">
        <w:trPr>
          <w:trHeight w:val="981"/>
        </w:trPr>
        <w:tc>
          <w:tcPr>
            <w:tcW w:w="152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56F0F" w:rsidRPr="00D76B6B" w:rsidRDefault="00456F0F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F0F" w:rsidRPr="00D76B6B" w:rsidRDefault="00311805">
            <w:pPr>
              <w:pStyle w:val="TableParagraph"/>
              <w:spacing w:before="103"/>
              <w:ind w:left="108"/>
              <w:rPr>
                <w:sz w:val="28"/>
              </w:rPr>
            </w:pPr>
            <w:r w:rsidRPr="00D76B6B">
              <w:rPr>
                <w:sz w:val="28"/>
              </w:rPr>
              <w:t>進入高中後，哪些科目比較讓你困擾(請寫出三科)？</w:t>
            </w:r>
          </w:p>
        </w:tc>
      </w:tr>
      <w:tr w:rsidR="00456F0F" w:rsidRPr="00D76B6B">
        <w:trPr>
          <w:trHeight w:val="918"/>
        </w:trPr>
        <w:tc>
          <w:tcPr>
            <w:tcW w:w="152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F" w:rsidRPr="00D76B6B" w:rsidRDefault="00456F0F">
            <w:pPr>
              <w:pStyle w:val="TableParagraph"/>
              <w:rPr>
                <w:sz w:val="35"/>
              </w:rPr>
            </w:pPr>
          </w:p>
          <w:p w:rsidR="00456F0F" w:rsidRPr="00D76B6B" w:rsidRDefault="00311805">
            <w:pPr>
              <w:pStyle w:val="TableParagraph"/>
              <w:spacing w:line="204" w:lineRule="auto"/>
              <w:ind w:left="470" w:right="191" w:hanging="281"/>
              <w:rPr>
                <w:b/>
                <w:sz w:val="28"/>
              </w:rPr>
            </w:pPr>
            <w:r w:rsidRPr="00D76B6B">
              <w:rPr>
                <w:rFonts w:hint="eastAsia"/>
                <w:b/>
                <w:sz w:val="28"/>
              </w:rPr>
              <w:t>學習興趣評估</w:t>
            </w: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F0F" w:rsidRPr="00D76B6B" w:rsidRDefault="00311805">
            <w:pPr>
              <w:pStyle w:val="TableParagraph"/>
              <w:spacing w:line="356" w:lineRule="exact"/>
              <w:ind w:left="108"/>
              <w:rPr>
                <w:sz w:val="28"/>
              </w:rPr>
            </w:pPr>
            <w:r w:rsidRPr="00D76B6B">
              <w:rPr>
                <w:sz w:val="28"/>
              </w:rPr>
              <w:t>未來比較想讀什麼科系？(最多寫出 3 個)</w:t>
            </w:r>
          </w:p>
        </w:tc>
      </w:tr>
      <w:tr w:rsidR="00456F0F" w:rsidRPr="00D76B6B" w:rsidTr="00BA2AF7">
        <w:trPr>
          <w:trHeight w:val="909"/>
        </w:trPr>
        <w:tc>
          <w:tcPr>
            <w:tcW w:w="152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56F0F" w:rsidRPr="00D76B6B" w:rsidRDefault="00456F0F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F0F" w:rsidRDefault="00311805">
            <w:pPr>
              <w:pStyle w:val="TableParagraph"/>
              <w:spacing w:line="356" w:lineRule="exact"/>
              <w:ind w:left="108"/>
              <w:rPr>
                <w:sz w:val="28"/>
              </w:rPr>
            </w:pPr>
            <w:r w:rsidRPr="00D76B6B">
              <w:rPr>
                <w:sz w:val="28"/>
              </w:rPr>
              <w:t>在學校的學習中最大的困擾是什麼？</w:t>
            </w:r>
          </w:p>
          <w:p w:rsidR="00D76B6B" w:rsidRPr="00D76B6B" w:rsidRDefault="00D76B6B">
            <w:pPr>
              <w:pStyle w:val="TableParagraph"/>
              <w:spacing w:line="356" w:lineRule="exact"/>
              <w:ind w:left="108"/>
              <w:rPr>
                <w:sz w:val="28"/>
              </w:rPr>
            </w:pPr>
            <w:r>
              <w:rPr>
                <w:rFonts w:hint="eastAsia"/>
                <w:sz w:val="28"/>
              </w:rPr>
              <w:t>□興趣不符 □學習動力不足 □缺乏目標</w:t>
            </w:r>
          </w:p>
        </w:tc>
      </w:tr>
      <w:tr w:rsidR="00456F0F" w:rsidRPr="00D76B6B">
        <w:trPr>
          <w:trHeight w:val="1547"/>
        </w:trPr>
        <w:tc>
          <w:tcPr>
            <w:tcW w:w="152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56F0F" w:rsidRPr="00D76B6B" w:rsidRDefault="00456F0F">
            <w:pPr>
              <w:pStyle w:val="TableParagraph"/>
              <w:spacing w:before="12"/>
              <w:rPr>
                <w:sz w:val="21"/>
              </w:rPr>
            </w:pPr>
          </w:p>
          <w:p w:rsidR="00456F0F" w:rsidRPr="00D76B6B" w:rsidRDefault="00311805">
            <w:pPr>
              <w:pStyle w:val="TableParagraph"/>
              <w:spacing w:before="1" w:line="201" w:lineRule="auto"/>
              <w:ind w:left="470" w:right="191" w:hanging="281"/>
              <w:rPr>
                <w:b/>
                <w:sz w:val="28"/>
              </w:rPr>
            </w:pPr>
            <w:r w:rsidRPr="00D76B6B">
              <w:rPr>
                <w:rFonts w:hint="eastAsia"/>
                <w:b/>
                <w:sz w:val="28"/>
              </w:rPr>
              <w:t>選課問題討論</w:t>
            </w: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D76B6B" w:rsidRDefault="00311805" w:rsidP="00D76B6B">
            <w:pPr>
              <w:pStyle w:val="TableParagraph"/>
              <w:spacing w:before="19" w:line="244" w:lineRule="auto"/>
              <w:ind w:left="108" w:right="112"/>
              <w:rPr>
                <w:sz w:val="28"/>
              </w:rPr>
            </w:pPr>
            <w:r w:rsidRPr="00D76B6B">
              <w:rPr>
                <w:sz w:val="28"/>
              </w:rPr>
              <w:t>參加完選課說明會／團體課程諮詢後</w:t>
            </w:r>
          </w:p>
          <w:p w:rsidR="00BA2AF7" w:rsidRPr="00BA2AF7" w:rsidRDefault="00BA2AF7" w:rsidP="00BA2AF7">
            <w:pPr>
              <w:pStyle w:val="TableParagraph"/>
              <w:spacing w:before="19" w:line="244" w:lineRule="auto"/>
              <w:ind w:left="108" w:right="112"/>
              <w:rPr>
                <w:sz w:val="28"/>
              </w:rPr>
            </w:pPr>
            <w:r w:rsidRPr="00BA2AF7">
              <w:rPr>
                <w:sz w:val="28"/>
              </w:rPr>
              <w:t>1.我預計高二下學期選修哪些課程？（請填科目名稱）選這些課程的原因？（可複選）</w:t>
            </w:r>
          </w:p>
          <w:p w:rsidR="00BA2AF7" w:rsidRPr="00BA2AF7" w:rsidRDefault="00BA2AF7" w:rsidP="00BA2AF7">
            <w:pPr>
              <w:pStyle w:val="TableParagraph"/>
              <w:spacing w:before="19" w:line="244" w:lineRule="auto"/>
              <w:ind w:left="108" w:right="112"/>
              <w:rPr>
                <w:sz w:val="28"/>
              </w:rPr>
            </w:pPr>
            <w:r w:rsidRPr="00BA2AF7">
              <w:rPr>
                <w:rFonts w:hint="eastAsia"/>
                <w:sz w:val="28"/>
              </w:rPr>
              <w:t>科目名稱</w:t>
            </w:r>
            <w:r w:rsidRPr="00BA2AF7">
              <w:rPr>
                <w:sz w:val="28"/>
              </w:rPr>
              <w:tab/>
              <w:t>選這些課程的原因？(可複選)</w:t>
            </w:r>
          </w:p>
          <w:p w:rsidR="00BA2AF7" w:rsidRPr="00BA2AF7" w:rsidRDefault="00BA2AF7" w:rsidP="00BA2AF7">
            <w:pPr>
              <w:pStyle w:val="TableParagraph"/>
              <w:spacing w:before="19" w:line="244" w:lineRule="auto"/>
              <w:ind w:left="108" w:right="112"/>
              <w:rPr>
                <w:sz w:val="28"/>
              </w:rPr>
            </w:pPr>
            <w:r w:rsidRPr="00BA2AF7">
              <w:rPr>
                <w:sz w:val="28"/>
              </w:rPr>
              <w:tab/>
              <w:t>□有興趣</w:t>
            </w:r>
            <w:r w:rsidRPr="00BA2AF7">
              <w:rPr>
                <w:sz w:val="28"/>
              </w:rPr>
              <w:tab/>
              <w:t>□有能力</w:t>
            </w:r>
            <w:r w:rsidRPr="00BA2AF7">
              <w:rPr>
                <w:sz w:val="28"/>
              </w:rPr>
              <w:tab/>
              <w:t>□有助升學</w:t>
            </w:r>
            <w:r w:rsidRPr="00BA2AF7">
              <w:rPr>
                <w:sz w:val="28"/>
              </w:rPr>
              <w:tab/>
              <w:t xml:space="preserve">□其它         </w:t>
            </w:r>
          </w:p>
          <w:p w:rsidR="00BA2AF7" w:rsidRPr="00BA2AF7" w:rsidRDefault="00BA2AF7" w:rsidP="00BA2AF7">
            <w:pPr>
              <w:pStyle w:val="TableParagraph"/>
              <w:spacing w:before="19" w:line="244" w:lineRule="auto"/>
              <w:ind w:left="108" w:right="112"/>
              <w:rPr>
                <w:sz w:val="28"/>
              </w:rPr>
            </w:pPr>
            <w:r w:rsidRPr="00BA2AF7">
              <w:rPr>
                <w:sz w:val="28"/>
              </w:rPr>
              <w:tab/>
              <w:t>□有興趣</w:t>
            </w:r>
            <w:r w:rsidRPr="00BA2AF7">
              <w:rPr>
                <w:sz w:val="28"/>
              </w:rPr>
              <w:tab/>
              <w:t>□有能力</w:t>
            </w:r>
            <w:r w:rsidRPr="00BA2AF7">
              <w:rPr>
                <w:sz w:val="28"/>
              </w:rPr>
              <w:tab/>
              <w:t>□有助升學</w:t>
            </w:r>
            <w:r w:rsidRPr="00BA2AF7">
              <w:rPr>
                <w:sz w:val="28"/>
              </w:rPr>
              <w:tab/>
              <w:t xml:space="preserve">□其它         </w:t>
            </w:r>
          </w:p>
          <w:p w:rsidR="00BA2AF7" w:rsidRPr="00BA2AF7" w:rsidRDefault="00BA2AF7" w:rsidP="00BA2AF7">
            <w:pPr>
              <w:pStyle w:val="TableParagraph"/>
              <w:spacing w:before="19" w:line="244" w:lineRule="auto"/>
              <w:ind w:left="108" w:right="112"/>
              <w:rPr>
                <w:sz w:val="28"/>
              </w:rPr>
            </w:pPr>
            <w:r w:rsidRPr="00BA2AF7">
              <w:rPr>
                <w:sz w:val="28"/>
              </w:rPr>
              <w:t>2.以下描述符合你的現況，請打V，不符合請打X</w:t>
            </w:r>
          </w:p>
          <w:p w:rsidR="00BA2AF7" w:rsidRPr="00BA2AF7" w:rsidRDefault="00BA2AF7" w:rsidP="00BA2AF7">
            <w:pPr>
              <w:pStyle w:val="TableParagraph"/>
              <w:spacing w:before="19" w:line="244" w:lineRule="auto"/>
              <w:ind w:left="108" w:right="112"/>
              <w:rPr>
                <w:sz w:val="28"/>
              </w:rPr>
            </w:pPr>
            <w:r w:rsidRPr="00BA2AF7">
              <w:rPr>
                <w:rFonts w:hint="eastAsia"/>
                <w:sz w:val="28"/>
              </w:rPr>
              <w:t>□我會找老師詢問有關選課和升學的疑問</w:t>
            </w:r>
          </w:p>
          <w:p w:rsidR="00BA2AF7" w:rsidRPr="00BA2AF7" w:rsidRDefault="00BA2AF7" w:rsidP="00BA2AF7">
            <w:pPr>
              <w:pStyle w:val="TableParagraph"/>
              <w:spacing w:before="19" w:line="244" w:lineRule="auto"/>
              <w:ind w:left="108" w:right="112"/>
              <w:rPr>
                <w:sz w:val="28"/>
              </w:rPr>
            </w:pPr>
            <w:r w:rsidRPr="00BA2AF7">
              <w:rPr>
                <w:rFonts w:hint="eastAsia"/>
                <w:sz w:val="28"/>
              </w:rPr>
              <w:t>□我會上網找有關未來升學的訊息</w:t>
            </w:r>
          </w:p>
          <w:p w:rsidR="00BA2AF7" w:rsidRPr="00BA2AF7" w:rsidRDefault="00BA2AF7" w:rsidP="00BA2AF7">
            <w:pPr>
              <w:pStyle w:val="TableParagraph"/>
              <w:spacing w:before="19" w:line="244" w:lineRule="auto"/>
              <w:ind w:left="108" w:right="112"/>
              <w:rPr>
                <w:sz w:val="28"/>
              </w:rPr>
            </w:pPr>
            <w:r w:rsidRPr="00BA2AF7">
              <w:rPr>
                <w:rFonts w:hint="eastAsia"/>
                <w:sz w:val="28"/>
              </w:rPr>
              <w:t>□我知道興趣、學科能力和特質會影響我的選課和升學管道</w:t>
            </w:r>
          </w:p>
          <w:p w:rsidR="00D76B6B" w:rsidRPr="00D76B6B" w:rsidRDefault="00BA2AF7" w:rsidP="00BA2AF7">
            <w:pPr>
              <w:pStyle w:val="TableParagraph"/>
              <w:spacing w:before="19" w:line="244" w:lineRule="auto"/>
              <w:ind w:left="108" w:right="112"/>
              <w:rPr>
                <w:sz w:val="28"/>
              </w:rPr>
            </w:pPr>
            <w:r w:rsidRPr="00BA2AF7">
              <w:rPr>
                <w:rFonts w:hint="eastAsia"/>
                <w:sz w:val="28"/>
              </w:rPr>
              <w:t>□我有信心可以選到適合我的課程</w:t>
            </w:r>
          </w:p>
        </w:tc>
      </w:tr>
      <w:tr w:rsidR="00456F0F" w:rsidRPr="00D76B6B" w:rsidTr="00FC33F7">
        <w:trPr>
          <w:trHeight w:val="647"/>
        </w:trPr>
        <w:tc>
          <w:tcPr>
            <w:tcW w:w="989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0F" w:rsidRPr="00D76B6B" w:rsidRDefault="00924983" w:rsidP="00FC33F7">
            <w:pPr>
              <w:pStyle w:val="TableParagraph"/>
              <w:spacing w:line="627" w:lineRule="exac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課程諮詢</w:t>
            </w:r>
            <w:r w:rsidRPr="00F83CA2">
              <w:rPr>
                <w:rFonts w:hint="eastAsia"/>
                <w:b/>
                <w:sz w:val="32"/>
              </w:rPr>
              <w:t>紀錄</w:t>
            </w:r>
          </w:p>
        </w:tc>
      </w:tr>
      <w:tr w:rsidR="00456F0F" w:rsidRPr="00D76B6B" w:rsidTr="00BA2AF7">
        <w:trPr>
          <w:trHeight w:val="1304"/>
        </w:trPr>
        <w:tc>
          <w:tcPr>
            <w:tcW w:w="98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F" w:rsidRPr="00D76B6B" w:rsidRDefault="00311805">
            <w:pPr>
              <w:pStyle w:val="TableParagraph"/>
              <w:spacing w:line="504" w:lineRule="exact"/>
              <w:ind w:left="103"/>
              <w:rPr>
                <w:b/>
                <w:sz w:val="32"/>
              </w:rPr>
            </w:pPr>
            <w:r w:rsidRPr="00D76B6B">
              <w:rPr>
                <w:rFonts w:hint="eastAsia"/>
                <w:b/>
                <w:sz w:val="32"/>
              </w:rPr>
              <w:t>討論問題與回答簡要紀錄:</w:t>
            </w:r>
            <w:bookmarkStart w:id="0" w:name="_GoBack"/>
            <w:bookmarkEnd w:id="0"/>
          </w:p>
        </w:tc>
      </w:tr>
      <w:tr w:rsidR="00456F0F" w:rsidRPr="00D76B6B" w:rsidTr="0088320D">
        <w:trPr>
          <w:trHeight w:val="2948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F" w:rsidRPr="00D76B6B" w:rsidRDefault="00456F0F">
            <w:pPr>
              <w:pStyle w:val="TableParagraph"/>
              <w:rPr>
                <w:sz w:val="28"/>
              </w:rPr>
            </w:pPr>
          </w:p>
          <w:p w:rsidR="00456F0F" w:rsidRPr="00D76B6B" w:rsidRDefault="00456F0F">
            <w:pPr>
              <w:pStyle w:val="TableParagraph"/>
              <w:rPr>
                <w:sz w:val="28"/>
              </w:rPr>
            </w:pPr>
          </w:p>
          <w:p w:rsidR="00456F0F" w:rsidRPr="00D76B6B" w:rsidRDefault="00311805">
            <w:pPr>
              <w:pStyle w:val="TableParagraph"/>
              <w:spacing w:before="250" w:line="201" w:lineRule="auto"/>
              <w:ind w:left="199" w:right="191"/>
              <w:rPr>
                <w:b/>
                <w:sz w:val="28"/>
              </w:rPr>
            </w:pPr>
            <w:r w:rsidRPr="00D76B6B">
              <w:rPr>
                <w:rFonts w:hint="eastAsia"/>
                <w:b/>
                <w:sz w:val="28"/>
              </w:rPr>
              <w:t>課程諮詢教師意見</w:t>
            </w: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F" w:rsidRPr="00D76B6B" w:rsidRDefault="00311805">
            <w:pPr>
              <w:pStyle w:val="TableParagraph"/>
              <w:spacing w:before="101"/>
              <w:ind w:left="108"/>
              <w:rPr>
                <w:sz w:val="28"/>
              </w:rPr>
            </w:pPr>
            <w:r w:rsidRPr="00D76B6B">
              <w:rPr>
                <w:sz w:val="28"/>
              </w:rPr>
              <w:t>□學生接受個別課程諮詢後可以自行選課及了解新課綱。</w:t>
            </w:r>
          </w:p>
          <w:p w:rsidR="00456F0F" w:rsidRPr="00D76B6B" w:rsidRDefault="00311805">
            <w:pPr>
              <w:pStyle w:val="TableParagraph"/>
              <w:spacing w:before="107"/>
              <w:ind w:left="108"/>
              <w:rPr>
                <w:sz w:val="28"/>
              </w:rPr>
            </w:pPr>
            <w:r w:rsidRPr="00D76B6B">
              <w:rPr>
                <w:sz w:val="28"/>
              </w:rPr>
              <w:t>□學生生涯未定向(自我因素和家庭因素)，轉請導師先行關懷。</w:t>
            </w:r>
          </w:p>
          <w:p w:rsidR="00456F0F" w:rsidRPr="00D76B6B" w:rsidRDefault="00311805">
            <w:pPr>
              <w:pStyle w:val="TableParagraph"/>
              <w:spacing w:before="110"/>
              <w:ind w:left="108"/>
              <w:rPr>
                <w:sz w:val="28"/>
              </w:rPr>
            </w:pPr>
            <w:r w:rsidRPr="00D76B6B">
              <w:rPr>
                <w:sz w:val="28"/>
              </w:rPr>
              <w:t>□學生生涯未定向(其他因素)，轉請輔導老師提供生涯輔導。</w:t>
            </w:r>
          </w:p>
          <w:p w:rsidR="00456F0F" w:rsidRDefault="00311805" w:rsidP="00BA2AF7">
            <w:pPr>
              <w:pStyle w:val="TableParagraph"/>
              <w:tabs>
                <w:tab w:val="left" w:pos="8018"/>
              </w:tabs>
              <w:spacing w:before="108"/>
              <w:ind w:left="108"/>
              <w:rPr>
                <w:sz w:val="28"/>
              </w:rPr>
            </w:pPr>
            <w:r w:rsidRPr="00D76B6B">
              <w:rPr>
                <w:sz w:val="28"/>
              </w:rPr>
              <w:t>□其他：</w:t>
            </w:r>
            <w:r w:rsidRPr="00D76B6B">
              <w:rPr>
                <w:sz w:val="28"/>
                <w:u w:val="single"/>
              </w:rPr>
              <w:t xml:space="preserve"> </w:t>
            </w:r>
            <w:r w:rsidRPr="00D76B6B">
              <w:rPr>
                <w:sz w:val="28"/>
                <w:u w:val="single"/>
              </w:rPr>
              <w:tab/>
            </w:r>
          </w:p>
          <w:p w:rsidR="00BA2AF7" w:rsidRPr="00BA2AF7" w:rsidRDefault="00BA2AF7" w:rsidP="0088320D">
            <w:pPr>
              <w:pStyle w:val="TableParagraph"/>
              <w:tabs>
                <w:tab w:val="left" w:pos="8018"/>
              </w:tabs>
              <w:spacing w:before="108"/>
              <w:rPr>
                <w:sz w:val="28"/>
              </w:rPr>
            </w:pPr>
          </w:p>
          <w:p w:rsidR="00456F0F" w:rsidRPr="00D76B6B" w:rsidRDefault="00311805">
            <w:pPr>
              <w:pStyle w:val="TableParagraph"/>
              <w:tabs>
                <w:tab w:val="left" w:pos="8229"/>
              </w:tabs>
              <w:spacing w:line="512" w:lineRule="exact"/>
              <w:ind w:left="4314"/>
              <w:rPr>
                <w:b/>
                <w:sz w:val="28"/>
              </w:rPr>
            </w:pPr>
            <w:r w:rsidRPr="00D76B6B">
              <w:rPr>
                <w:rFonts w:hint="eastAsia"/>
                <w:b/>
                <w:spacing w:val="-1"/>
                <w:sz w:val="28"/>
              </w:rPr>
              <w:t>課諮</w:t>
            </w:r>
            <w:r w:rsidRPr="00D76B6B">
              <w:rPr>
                <w:rFonts w:hint="eastAsia"/>
                <w:b/>
                <w:sz w:val="28"/>
              </w:rPr>
              <w:t>師核章:</w:t>
            </w:r>
            <w:r w:rsidRPr="00D76B6B">
              <w:rPr>
                <w:rFonts w:hint="eastAsia"/>
                <w:b/>
                <w:sz w:val="28"/>
                <w:u w:val="single"/>
              </w:rPr>
              <w:t xml:space="preserve"> </w:t>
            </w:r>
            <w:r w:rsidRPr="00D76B6B">
              <w:rPr>
                <w:rFonts w:hint="eastAsia"/>
                <w:b/>
                <w:sz w:val="28"/>
                <w:u w:val="single"/>
              </w:rPr>
              <w:tab/>
            </w:r>
          </w:p>
        </w:tc>
      </w:tr>
    </w:tbl>
    <w:p w:rsidR="00456F0F" w:rsidRPr="00D76B6B" w:rsidRDefault="00456F0F">
      <w:pPr>
        <w:spacing w:line="512" w:lineRule="exact"/>
        <w:rPr>
          <w:sz w:val="28"/>
        </w:rPr>
        <w:sectPr w:rsidR="00456F0F" w:rsidRPr="00D76B6B">
          <w:type w:val="continuous"/>
          <w:pgSz w:w="11910" w:h="16840"/>
          <w:pgMar w:top="860" w:right="740" w:bottom="280" w:left="1040" w:header="720" w:footer="720" w:gutter="0"/>
          <w:cols w:space="720"/>
        </w:sectPr>
      </w:pPr>
    </w:p>
    <w:p w:rsidR="00456F0F" w:rsidRPr="00D76B6B" w:rsidRDefault="00456F0F">
      <w:pPr>
        <w:pStyle w:val="a3"/>
        <w:spacing w:before="4"/>
        <w:rPr>
          <w:rFonts w:ascii="標楷體" w:eastAsia="標楷體" w:hAnsi="標楷體"/>
          <w:b w:val="0"/>
          <w:sz w:val="17"/>
          <w:u w:val="none"/>
        </w:rPr>
      </w:pPr>
    </w:p>
    <w:sectPr w:rsidR="00456F0F" w:rsidRPr="00D76B6B">
      <w:pgSz w:w="11910" w:h="16840"/>
      <w:pgMar w:top="1580" w:right="7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4D" w:rsidRDefault="00424B4D" w:rsidP="00D76B6B">
      <w:r>
        <w:separator/>
      </w:r>
    </w:p>
  </w:endnote>
  <w:endnote w:type="continuationSeparator" w:id="0">
    <w:p w:rsidR="00424B4D" w:rsidRDefault="00424B4D" w:rsidP="00D7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Noto Sans Mono CJK JP Bold"/>
    <w:panose1 w:val="020B08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4D" w:rsidRDefault="00424B4D" w:rsidP="00D76B6B">
      <w:r>
        <w:separator/>
      </w:r>
    </w:p>
  </w:footnote>
  <w:footnote w:type="continuationSeparator" w:id="0">
    <w:p w:rsidR="00424B4D" w:rsidRDefault="00424B4D" w:rsidP="00D76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56F0F"/>
    <w:rsid w:val="00311805"/>
    <w:rsid w:val="00424B4D"/>
    <w:rsid w:val="00456F0F"/>
    <w:rsid w:val="0088320D"/>
    <w:rsid w:val="00924983"/>
    <w:rsid w:val="00BA2AF7"/>
    <w:rsid w:val="00D76B6B"/>
    <w:rsid w:val="00E87DF7"/>
    <w:rsid w:val="00FC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F40BB"/>
  <w15:docId w15:val="{041FB62C-19E2-42B4-963E-42D7149A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Noto Sans Mono CJK JP Bold" w:eastAsia="Noto Sans Mono CJK JP Bold" w:hAnsi="Noto Sans Mono CJK JP Bold" w:cs="Noto Sans Mono CJK JP Bold"/>
      <w:b/>
      <w:bCs/>
      <w:sz w:val="36"/>
      <w:szCs w:val="36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6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6B6B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76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6B6B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yfshma</cp:lastModifiedBy>
  <cp:revision>5</cp:revision>
  <dcterms:created xsi:type="dcterms:W3CDTF">2025-07-16T01:32:00Z</dcterms:created>
  <dcterms:modified xsi:type="dcterms:W3CDTF">2025-07-16T02:03:00Z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2025-07-16T00:00:00Z</vt:filetime>
  </property>
</Properties>
</file>